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北京工业大学毕业生宣讲会预约确认函</w:t>
      </w:r>
    </w:p>
    <w:tbl>
      <w:tblPr>
        <w:tblStyle w:val="5"/>
        <w:tblW w:w="90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08"/>
        <w:gridCol w:w="1059"/>
        <w:gridCol w:w="850"/>
        <w:gridCol w:w="1508"/>
        <w:gridCol w:w="762"/>
        <w:gridCol w:w="655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单位全称</w:t>
            </w:r>
          </w:p>
        </w:tc>
        <w:tc>
          <w:tcPr>
            <w:tcW w:w="4625" w:type="dxa"/>
            <w:gridSpan w:val="4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（单位签章）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47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预约时间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>
            <w:pPr>
              <w:ind w:right="840" w:firstLine="480" w:firstLineChars="200"/>
              <w:rPr>
                <w:szCs w:val="21"/>
              </w:rPr>
            </w:pP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年____月____日____时____分至____时____分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预约场地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>
            <w:pPr>
              <w:ind w:right="84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学生综合服务楼四层多功能厅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（必填）</w:t>
            </w:r>
          </w:p>
          <w:p>
            <w:pPr>
              <w:rPr>
                <w:sz w:val="24"/>
                <w:szCs w:val="28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（必填）</w:t>
            </w: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参会人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（必填）</w:t>
            </w:r>
          </w:p>
          <w:p>
            <w:pPr>
              <w:rPr>
                <w:sz w:val="24"/>
                <w:szCs w:val="28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参会人手机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（必填）</w:t>
            </w: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4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企业邮箱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备用邮箱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（建议填写QQ、163邮箱）</w:t>
            </w: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用人单位入场时间</w:t>
            </w: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(早8：3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以后，下午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3：30以后）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计划招聘总岗位数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计划招聘总人数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能否存放毕业生档案</w:t>
            </w: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本单位委托人才或人事机构存档（）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本单位存档（）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能否签订劳动合同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能（）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能否签订就业协议书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能（）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设备需求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投影（）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电脑(   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音响（）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2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当天是否有车辆入校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是（）（车牌号： 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067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本确认函仅供已电话预约宣讲会事宜单位使用。</w:t>
            </w:r>
          </w:p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请将本确认函签章扫描后连同企业营业执照副本（事业单位可提供法人证书副本）扫描件与单位招聘简章（包含单位介绍、岗位需求、简历投递方式等）</w:t>
            </w:r>
            <w:r>
              <w:rPr>
                <w:rFonts w:hint="eastAsia"/>
                <w:b/>
                <w:szCs w:val="28"/>
              </w:rPr>
              <w:t>于三个工作日内</w:t>
            </w:r>
            <w:r>
              <w:rPr>
                <w:rFonts w:hint="eastAsia"/>
                <w:szCs w:val="28"/>
              </w:rPr>
              <w:t>一并发送邮件（附件总大小请控制在10MB内）到</w:t>
            </w:r>
            <w:r>
              <w:t>2773926276</w:t>
            </w:r>
            <w:r>
              <w:rPr>
                <w:rFonts w:hint="eastAsia"/>
              </w:rPr>
              <w:t>@qq.com（</w:t>
            </w:r>
            <w:r>
              <w:rPr>
                <w:rFonts w:hint="eastAsia"/>
                <w:szCs w:val="28"/>
              </w:rPr>
              <w:t>邮箱均设有自动回复，请以收到自动回复为准）。</w:t>
            </w:r>
          </w:p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使用音响设备的单位请注意控制音量，以免影响场地周边师生的工作与学习。</w:t>
            </w:r>
          </w:p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因招聘场地均在办公区域，且</w:t>
            </w:r>
            <w:r>
              <w:rPr>
                <w:rFonts w:hint="eastAsia"/>
                <w:sz w:val="24"/>
              </w:rPr>
              <w:t>学生综合服务楼</w:t>
            </w:r>
            <w:r>
              <w:rPr>
                <w:rFonts w:hint="eastAsia"/>
                <w:szCs w:val="28"/>
              </w:rPr>
              <w:t>二层即为对外营业的“天天餐厅”，请需要用餐的单位到餐厅就餐，切勿在招聘场地及周边办工区域进餐。</w:t>
            </w:r>
          </w:p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请务必做好防疫措施，佩戴口罩，保持安全距离。</w:t>
            </w:r>
          </w:p>
          <w:p>
            <w:pPr>
              <w:pStyle w:val="11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8"/>
              </w:rPr>
              <w:t xml:space="preserve">联系方式：67392524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80"/>
              <w:jc w:val="right"/>
              <w:rPr>
                <w:szCs w:val="2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年9月制表</w:t>
            </w:r>
          </w:p>
        </w:tc>
      </w:tr>
    </w:tbl>
    <w:p>
      <w:pPr>
        <w:ind w:right="540"/>
        <w:jc w:val="right"/>
        <w:rPr>
          <w:sz w:val="18"/>
        </w:rPr>
      </w:pPr>
    </w:p>
    <w:sectPr>
      <w:pgSz w:w="11906" w:h="16838"/>
      <w:pgMar w:top="1440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4C5"/>
    <w:multiLevelType w:val="multilevel"/>
    <w:tmpl w:val="5C2C44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8A8"/>
    <w:rsid w:val="000D3895"/>
    <w:rsid w:val="00124FA4"/>
    <w:rsid w:val="001477BA"/>
    <w:rsid w:val="00170193"/>
    <w:rsid w:val="00191E95"/>
    <w:rsid w:val="001A2BF2"/>
    <w:rsid w:val="002658A8"/>
    <w:rsid w:val="0028113F"/>
    <w:rsid w:val="00287F1D"/>
    <w:rsid w:val="00367130"/>
    <w:rsid w:val="00396250"/>
    <w:rsid w:val="003F7F50"/>
    <w:rsid w:val="00402160"/>
    <w:rsid w:val="00430B07"/>
    <w:rsid w:val="00440A33"/>
    <w:rsid w:val="00502818"/>
    <w:rsid w:val="0053663D"/>
    <w:rsid w:val="00543117"/>
    <w:rsid w:val="005A28E8"/>
    <w:rsid w:val="005C0112"/>
    <w:rsid w:val="005D5BD0"/>
    <w:rsid w:val="005E0287"/>
    <w:rsid w:val="00614371"/>
    <w:rsid w:val="00684EA4"/>
    <w:rsid w:val="006A3D92"/>
    <w:rsid w:val="006F250D"/>
    <w:rsid w:val="007272D2"/>
    <w:rsid w:val="00732C70"/>
    <w:rsid w:val="00767CA2"/>
    <w:rsid w:val="00860EA3"/>
    <w:rsid w:val="00874A05"/>
    <w:rsid w:val="008A396D"/>
    <w:rsid w:val="008A5E4E"/>
    <w:rsid w:val="008B0FF6"/>
    <w:rsid w:val="008B7F34"/>
    <w:rsid w:val="00910E8C"/>
    <w:rsid w:val="00926FD3"/>
    <w:rsid w:val="0093240C"/>
    <w:rsid w:val="00973F30"/>
    <w:rsid w:val="00995E44"/>
    <w:rsid w:val="009A0690"/>
    <w:rsid w:val="009A16A3"/>
    <w:rsid w:val="009A402D"/>
    <w:rsid w:val="009C2470"/>
    <w:rsid w:val="009C3A28"/>
    <w:rsid w:val="009E0A46"/>
    <w:rsid w:val="00A07F3F"/>
    <w:rsid w:val="00A75014"/>
    <w:rsid w:val="00A95EFE"/>
    <w:rsid w:val="00AA3EC3"/>
    <w:rsid w:val="00AE35F1"/>
    <w:rsid w:val="00AF1873"/>
    <w:rsid w:val="00B17268"/>
    <w:rsid w:val="00B53B78"/>
    <w:rsid w:val="00B63A0C"/>
    <w:rsid w:val="00B915A9"/>
    <w:rsid w:val="00BA1FAF"/>
    <w:rsid w:val="00BB4865"/>
    <w:rsid w:val="00BC4798"/>
    <w:rsid w:val="00BD3B3C"/>
    <w:rsid w:val="00C47729"/>
    <w:rsid w:val="00C94E5E"/>
    <w:rsid w:val="00CB2D30"/>
    <w:rsid w:val="00CC6B81"/>
    <w:rsid w:val="00CE2E7F"/>
    <w:rsid w:val="00D24F38"/>
    <w:rsid w:val="00D2590B"/>
    <w:rsid w:val="00D265DA"/>
    <w:rsid w:val="00D534CD"/>
    <w:rsid w:val="00D8659A"/>
    <w:rsid w:val="00DE2F96"/>
    <w:rsid w:val="00E42E95"/>
    <w:rsid w:val="00E70EB3"/>
    <w:rsid w:val="00EF6054"/>
    <w:rsid w:val="00F11ED5"/>
    <w:rsid w:val="00F13F8E"/>
    <w:rsid w:val="00F151C3"/>
    <w:rsid w:val="00F156EA"/>
    <w:rsid w:val="00FA2C20"/>
    <w:rsid w:val="00FB0285"/>
    <w:rsid w:val="00FD7E55"/>
    <w:rsid w:val="00FF51E4"/>
    <w:rsid w:val="3436489C"/>
    <w:rsid w:val="68820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540</Words>
  <Characters>145</Characters>
  <Lines>1</Lines>
  <Paragraphs>1</Paragraphs>
  <TotalTime>11</TotalTime>
  <ScaleCrop>false</ScaleCrop>
  <LinksUpToDate>false</LinksUpToDate>
  <CharactersWithSpaces>684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2020-09-27T12:56:00Z</dcterms:created>
  <dc:creator>del</dc:creator>
  <cp:lastModifiedBy>jyc</cp:lastModifiedBy>
  <cp:lastPrinted>2018-09-18T11:00:00Z</cp:lastPrinted>
  <dcterms:modified xsi:type="dcterms:W3CDTF">2020-11-25T06:27:20Z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